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5D" w:rsidRDefault="00CB1D5D" w:rsidP="00CB1D5D">
      <w:pPr>
        <w:pStyle w:val="a3"/>
        <w:jc w:val="center"/>
      </w:pPr>
      <w:r>
        <w:t>Муниципальное  бюджетное  общеобразовательное  учреждение</w:t>
      </w:r>
    </w:p>
    <w:p w:rsidR="00CB1D5D" w:rsidRDefault="00CB1D5D" w:rsidP="00CB1D5D">
      <w:pPr>
        <w:pStyle w:val="a3"/>
        <w:jc w:val="center"/>
      </w:pPr>
      <w:r>
        <w:t xml:space="preserve">«Средняя общеобразовательная  школа №1  г. Новозыбкова  </w:t>
      </w:r>
    </w:p>
    <w:p w:rsidR="00CB1D5D" w:rsidRDefault="00CB1D5D" w:rsidP="00CB1D5D">
      <w:pPr>
        <w:pStyle w:val="a3"/>
        <w:jc w:val="center"/>
      </w:pPr>
      <w:r>
        <w:t>имени дважды Героя Советского Союза Д.А. Драгунского»</w:t>
      </w:r>
    </w:p>
    <w:p w:rsidR="00CB1D5D" w:rsidRDefault="00CB1D5D" w:rsidP="00CB1D5D">
      <w:pPr>
        <w:pStyle w:val="a3"/>
        <w:jc w:val="center"/>
      </w:pPr>
    </w:p>
    <w:p w:rsidR="00CB1D5D" w:rsidRDefault="00CB1D5D" w:rsidP="00CB1D5D">
      <w:pPr>
        <w:pStyle w:val="a3"/>
        <w:jc w:val="center"/>
        <w:rPr>
          <w:sz w:val="28"/>
        </w:rPr>
      </w:pPr>
      <w:r w:rsidRPr="00CB1D5D">
        <w:rPr>
          <w:sz w:val="28"/>
        </w:rPr>
        <w:t>Обучающий урок «Зимние правила и забавы»</w:t>
      </w:r>
    </w:p>
    <w:p w:rsidR="00CB1D5D" w:rsidRPr="00CB1D5D" w:rsidRDefault="00CB1D5D" w:rsidP="00CB1D5D">
      <w:pPr>
        <w:pStyle w:val="a3"/>
        <w:jc w:val="center"/>
        <w:rPr>
          <w:sz w:val="28"/>
        </w:rPr>
      </w:pPr>
    </w:p>
    <w:p w:rsidR="00CB1D5D" w:rsidRPr="00CB1D5D" w:rsidRDefault="00CB1D5D" w:rsidP="00CB1D5D">
      <w:pPr>
        <w:pStyle w:val="a3"/>
        <w:rPr>
          <w:sz w:val="24"/>
          <w:szCs w:val="24"/>
        </w:rPr>
      </w:pPr>
      <w:r>
        <w:t xml:space="preserve">    Урок проводился на базе 12 номера Пособия «Путешествие на зеленый свет или «Школа юного пешехода». Для проведения урока использовались: презентация, сценарий урока, листовки для родителей «Сделай своего ребенка заметнее»,  электронная версия «Путешествия на зеленый свет». </w:t>
      </w:r>
    </w:p>
    <w:sectPr w:rsidR="00CB1D5D" w:rsidRPr="00CB1D5D" w:rsidSect="0017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5D"/>
    <w:rsid w:val="0017140F"/>
    <w:rsid w:val="00193A6D"/>
    <w:rsid w:val="00234BF4"/>
    <w:rsid w:val="007E409F"/>
    <w:rsid w:val="00CB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D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2015-12-23T05:56:00Z</dcterms:created>
  <dcterms:modified xsi:type="dcterms:W3CDTF">2015-12-23T06:04:00Z</dcterms:modified>
</cp:coreProperties>
</file>