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95" w:rsidRDefault="00575743">
      <w:r w:rsidRPr="00575743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Ковалева\Pictures\ControlCenter4\Scan\CCI23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валева\Pictures\ControlCenter4\Scan\CCI2312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43" w:rsidRDefault="00575743"/>
    <w:p w:rsidR="00575743" w:rsidRDefault="00575743"/>
    <w:p w:rsidR="00575743" w:rsidRDefault="00575743"/>
    <w:p w:rsidR="00575743" w:rsidRPr="00D53515" w:rsidRDefault="00575743" w:rsidP="00575743">
      <w:pPr>
        <w:numPr>
          <w:ilvl w:val="0"/>
          <w:numId w:val="1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класс обучения;</w:t>
      </w:r>
    </w:p>
    <w:p w:rsidR="00575743" w:rsidRPr="00D53515" w:rsidRDefault="00575743" w:rsidP="00575743">
      <w:pPr>
        <w:numPr>
          <w:ilvl w:val="0"/>
          <w:numId w:val="1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класс, в который заявлен перевод;</w:t>
      </w:r>
    </w:p>
    <w:p w:rsidR="00575743" w:rsidRPr="00D53515" w:rsidRDefault="00575743" w:rsidP="00575743">
      <w:pPr>
        <w:numPr>
          <w:ilvl w:val="0"/>
          <w:numId w:val="1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дата перевода.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2.4. Заявление о переводе в параллельный класс подается в канцелярию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2.5. Ответственное должностное лицо канцелярии принимает заявление о переводе в параллельный класс, если оно соответствует требованиям, установленным в пунктах 2.2–2.3 настоящего порядка.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Принятое заявление регистрируется в соответствии с установленными в школе правилами делопроизводства и передается на рассмотрение директору школы в течение одного рабочего дня.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2.6. Заявление о переводе в параллельный класс рассматривается директором школы в течение пяти рабочих дней.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В переводе может быть отказано при отсутствии свободных мест в классе, в который заявлен перевод, при </w:t>
      </w:r>
      <w:proofErr w:type="spellStart"/>
      <w:r w:rsidRPr="00D53515">
        <w:rPr>
          <w:rFonts w:ascii="Times New Roman" w:hAnsi="Times New Roman" w:cs="Times New Roman"/>
          <w:color w:val="000000"/>
          <w:sz w:val="24"/>
          <w:szCs w:val="24"/>
        </w:rPr>
        <w:t>непрохождении</w:t>
      </w:r>
      <w:proofErr w:type="spellEnd"/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отбора в класс с углубленным изучением отдельных предметов или профильного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2.7. Директор школы издает приказ о переводе обучающегося в параллельный класс в течение одного рабочего дня с момента принятия решения об удовлетворении заявления. В приказе указывается дата перевода, с которой обучающийся обязан приступить к занятиям в параллельном классе.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2.8. В случае отсутствия свободных мест в классе, в который заявлен перевод, директор школы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2.9. Заявитель уведомляется об отказе в удовлетворении заявления в письменном виде в течение одного рабочего дня с даты рассмотрения заявления. Уведомление об отказе в переводе регистрируется в соответствии с установленными в школе правилами делопроизводства. Копия уведомления об отказе в переводе обучающегося в параллельный класс хранится в личном деле обучающегося.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2.10. Факт ознакомления заявителя с уведомлением фиксируется на копии уведомления и заверяется личной подписью заявителя.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При отказе или уклонении заявителя от ознакомления с уведомлением ответственное должностное лицо канцелярии делает соответствующую отметку на копии уведомления об отказе в переводе в параллельный класс. Отметка об отказе или уклонении заявителя от ознакомления с уведомлением должна содержать должность сделавшего ее лица, подпись, расшифровку подписи и дату.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Перевод обучающихся в связи с изменением численности классов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3.1. Перевод обучающихся из класса в класс в связи с изменением численности классов, реализующих одну и ту же общеобразовательную программу, без изменения условий получения образования осуществляется по решению директора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3.2. Количество классов, реализующих одну и ту же общеобразовательную программу, определяется школой самостоятельно в зависимости от условий, созданных для осуществления образовательной деятельности с учетом санитарных норм.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3.3. При переводе из класса в класс в связи с изменением численности классов при</w:t>
      </w:r>
      <w:r w:rsidRPr="00D53515">
        <w:rPr>
          <w:rFonts w:ascii="Times New Roman" w:hAnsi="Times New Roman" w:cs="Times New Roman"/>
          <w:sz w:val="24"/>
          <w:szCs w:val="24"/>
        </w:rPr>
        <w:br/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комплектовании классов должны быть учтены мнение и пожелания совершеннолетних 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обучающихся, родителей (законных представителей) несовершеннолетних обучающихся. Получение письменного согласия на такой перевод не требуется.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3.4. Решение директора школы о предстоящем переводе из класса в класс с обоснованием принятия такого решения доводится до сведения обучающихся и родителей (законных представителей) несовершеннолетних обучающихся не позднее чем за 30 календарных дней до издания приказа о переводе.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Перевод обучающихся в следующий класс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4.1. В следующий класс переводятся обучающиеся, освоившие в полном объеме</w:t>
      </w:r>
      <w:r w:rsidRPr="00D53515">
        <w:rPr>
          <w:rFonts w:ascii="Times New Roman" w:hAnsi="Times New Roman" w:cs="Times New Roman"/>
          <w:sz w:val="24"/>
          <w:szCs w:val="24"/>
        </w:rPr>
        <w:br/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>соответствующую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тельную программу учебного года, прошедшие промежуточную аттестацию.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Обучающиеся, не прошедшие промежуточную аттестацию по уважительным причинам или имеющие академическую задолженность, переводятся в следующий класс условно.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4.2. Перевод обучающихся в следующий класс, в том числе условно, осуществляется по решению педагогического совета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4.3. Директор школы издает приказ о переводе обучающихся в следующий класс, в том числе условно, в течение одного рабочего дня с даты принятия решения педагогическим советом. В приказе указываются основание для условного перевода и срок ликвидации академической задолженности (в случаях перевода в следующий класс условно).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4.4. Подтверждение перевода в следующий класс обучающихся, переведенных условно, осуществляется по решению педагогического совета после ликвидации обучающимся академической задолженности.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4.5. Директор школы или уполномоченное им лицо издает приказ о подтверждении </w:t>
      </w:r>
      <w:proofErr w:type="gramStart"/>
      <w:r w:rsidRPr="00D53515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в следующий класс в течение одного рабочего дня с даты принятия решения педагогическим советом.</w:t>
      </w:r>
    </w:p>
    <w:p w:rsidR="00575743" w:rsidRPr="00D53515" w:rsidRDefault="00575743" w:rsidP="00575743">
      <w:pPr>
        <w:tabs>
          <w:tab w:val="left" w:pos="21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w w:val="90"/>
          <w:sz w:val="24"/>
          <w:szCs w:val="24"/>
        </w:rPr>
        <w:t>4.6. Обучающиеся</w:t>
      </w:r>
      <w:r w:rsidRPr="00D5351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51515"/>
          <w:w w:val="90"/>
          <w:sz w:val="24"/>
          <w:szCs w:val="24"/>
        </w:rPr>
        <w:t>обязаны</w:t>
      </w:r>
      <w:r w:rsidRPr="00D53515">
        <w:rPr>
          <w:rFonts w:ascii="Times New Roman" w:hAnsi="Times New Roman" w:cs="Times New Roman"/>
          <w:color w:val="151515"/>
          <w:spacing w:val="38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ликвидировать</w:t>
      </w:r>
      <w:r w:rsidRPr="00D5351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академическую</w:t>
      </w:r>
      <w:r w:rsidRPr="00D53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задолженность.</w:t>
      </w:r>
    </w:p>
    <w:p w:rsidR="00575743" w:rsidRPr="00D53515" w:rsidRDefault="00575743" w:rsidP="00575743">
      <w:pPr>
        <w:tabs>
          <w:tab w:val="left" w:pos="2144"/>
        </w:tabs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sz w:val="24"/>
          <w:szCs w:val="24"/>
        </w:rPr>
        <w:t>4.7. Обучающиеся,</w:t>
      </w:r>
      <w:r w:rsidRPr="00D5351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имеющие</w:t>
      </w:r>
      <w:r w:rsidRPr="00D53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академическую</w:t>
      </w:r>
      <w:r w:rsidRPr="00D5351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задолженность,</w:t>
      </w:r>
      <w:r w:rsidRPr="00D53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sz w:val="24"/>
          <w:szCs w:val="24"/>
        </w:rPr>
        <w:t>вправе</w:t>
      </w:r>
      <w:r w:rsidRPr="00D53515">
        <w:rPr>
          <w:rFonts w:ascii="Times New Roman" w:hAnsi="Times New Roman" w:cs="Times New Roman"/>
          <w:color w:val="0A0A0A"/>
          <w:spacing w:val="4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sz w:val="24"/>
          <w:szCs w:val="24"/>
        </w:rPr>
        <w:t>пройти</w:t>
      </w:r>
      <w:r w:rsidRPr="00D53515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>промежуточную</w:t>
      </w:r>
      <w:r w:rsidRPr="00D53515">
        <w:rPr>
          <w:rFonts w:ascii="Times New Roman" w:hAnsi="Times New Roman" w:cs="Times New Roman"/>
          <w:color w:val="0A0A0A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>аттестацию</w:t>
      </w:r>
      <w:r w:rsidRPr="00D53515">
        <w:rPr>
          <w:rFonts w:ascii="Times New Roman" w:hAnsi="Times New Roman" w:cs="Times New Roman"/>
          <w:color w:val="0A0A0A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по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соответствующим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учебному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предмету,</w:t>
      </w:r>
      <w:r w:rsidRPr="00D53515">
        <w:rPr>
          <w:rFonts w:ascii="Times New Roman" w:hAnsi="Times New Roman" w:cs="Times New Roman"/>
          <w:color w:val="0C0C0C"/>
          <w:spacing w:val="33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курсу,</w:t>
      </w:r>
      <w:r w:rsidRPr="00D53515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дисциплине </w:t>
      </w:r>
      <w:r w:rsidRPr="00D53515">
        <w:rPr>
          <w:rFonts w:ascii="Times New Roman" w:hAnsi="Times New Roman" w:cs="Times New Roman"/>
          <w:color w:val="080808"/>
          <w:spacing w:val="-1"/>
          <w:w w:val="95"/>
          <w:sz w:val="24"/>
          <w:szCs w:val="24"/>
        </w:rPr>
        <w:t>(модулю)</w:t>
      </w:r>
      <w:r w:rsidRPr="00D53515">
        <w:rPr>
          <w:rFonts w:ascii="Times New Roman" w:hAnsi="Times New Roman" w:cs="Times New Roman"/>
          <w:color w:val="080808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 xml:space="preserve">не </w:t>
      </w:r>
      <w:r w:rsidRPr="00D53515">
        <w:rPr>
          <w:rFonts w:ascii="Times New Roman" w:hAnsi="Times New Roman" w:cs="Times New Roman"/>
          <w:color w:val="0F0F0F"/>
          <w:spacing w:val="-1"/>
          <w:w w:val="95"/>
          <w:sz w:val="24"/>
          <w:szCs w:val="24"/>
        </w:rPr>
        <w:t xml:space="preserve">более двух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раз в пределах одного года </w:t>
      </w:r>
      <w:r w:rsidRPr="00612544">
        <w:rPr>
          <w:color w:val="000000"/>
          <w:sz w:val="24"/>
          <w:szCs w:val="30"/>
          <w:shd w:val="clear" w:color="auto" w:fill="FFFFFF"/>
        </w:rPr>
        <w:t>с момента образования академической задолженности.</w:t>
      </w:r>
      <w:r>
        <w:rPr>
          <w:color w:val="000000"/>
          <w:sz w:val="24"/>
          <w:szCs w:val="30"/>
          <w:shd w:val="clear" w:color="auto" w:fill="FFFFFF"/>
        </w:rPr>
        <w:t xml:space="preserve"> </w:t>
      </w:r>
      <w:r w:rsidRPr="00D53515">
        <w:rPr>
          <w:rFonts w:ascii="Times New Roman" w:hAnsi="Times New Roman" w:cs="Times New Roman"/>
          <w:color w:val="161616"/>
          <w:spacing w:val="-1"/>
          <w:w w:val="95"/>
          <w:sz w:val="24"/>
          <w:szCs w:val="24"/>
        </w:rPr>
        <w:t>Обу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чающимся,</w:t>
      </w:r>
      <w:r w:rsidRPr="00D53515"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spacing w:val="-1"/>
          <w:w w:val="95"/>
          <w:sz w:val="24"/>
          <w:szCs w:val="24"/>
        </w:rPr>
        <w:t xml:space="preserve">не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ликвидировавшим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академическую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задолженность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61616"/>
          <w:w w:val="95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первый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раз,</w:t>
      </w:r>
      <w:r w:rsidRPr="00D53515">
        <w:rPr>
          <w:rFonts w:ascii="Times New Roman" w:hAnsi="Times New Roman" w:cs="Times New Roman"/>
          <w:color w:val="080808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предоставляется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право</w:t>
      </w:r>
      <w:r w:rsidRPr="00D53515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 xml:space="preserve">пройти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промежуточну</w:t>
      </w:r>
      <w:r w:rsidRPr="00D53515">
        <w:rPr>
          <w:rFonts w:ascii="Times New Roman" w:hAnsi="Times New Roman" w:cs="Times New Roman"/>
          <w:color w:val="282828"/>
          <w:w w:val="90"/>
          <w:sz w:val="24"/>
          <w:szCs w:val="24"/>
        </w:rPr>
        <w:t xml:space="preserve">ю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аттестацию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 xml:space="preserve">во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второй</w:t>
      </w:r>
      <w:r w:rsidRPr="00D53515">
        <w:rPr>
          <w:rFonts w:ascii="Times New Roman" w:hAnsi="Times New Roman" w:cs="Times New Roman"/>
          <w:color w:val="0A0A0A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раз</w:t>
      </w:r>
      <w:r w:rsidRPr="00D53515">
        <w:rPr>
          <w:rFonts w:ascii="Times New Roman" w:hAnsi="Times New Roman" w:cs="Times New Roman"/>
          <w:sz w:val="24"/>
          <w:szCs w:val="24"/>
        </w:rPr>
        <w:t xml:space="preserve">. </w:t>
      </w:r>
      <w:r w:rsidRPr="00D53515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В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указанный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период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5"/>
          <w:sz w:val="24"/>
          <w:szCs w:val="24"/>
        </w:rPr>
        <w:t xml:space="preserve">не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включаются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50505"/>
          <w:w w:val="95"/>
          <w:sz w:val="24"/>
          <w:szCs w:val="24"/>
        </w:rPr>
        <w:t xml:space="preserve">время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болезни обучающегося,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нахождение </w:t>
      </w:r>
      <w:r w:rsidRPr="00D53515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его </w:t>
      </w:r>
      <w:r w:rsidRPr="00D53515">
        <w:rPr>
          <w:rFonts w:ascii="Times New Roman" w:hAnsi="Times New Roman" w:cs="Times New Roman"/>
          <w:color w:val="111111"/>
          <w:w w:val="95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академическом</w:t>
      </w:r>
      <w:r w:rsidRPr="00D53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отпуске</w:t>
      </w:r>
      <w:r w:rsidRPr="00D53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или</w:t>
      </w:r>
      <w:r w:rsidRPr="00D53515">
        <w:rPr>
          <w:rFonts w:ascii="Times New Roman" w:hAnsi="Times New Roman" w:cs="Times New Roman"/>
          <w:color w:val="080808"/>
          <w:spacing w:val="3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отпуске</w:t>
      </w:r>
      <w:r w:rsidRPr="00D53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31313"/>
          <w:w w:val="90"/>
          <w:sz w:val="24"/>
          <w:szCs w:val="24"/>
        </w:rPr>
        <w:t xml:space="preserve">по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беременности</w:t>
      </w:r>
      <w:r w:rsidRPr="00D53515">
        <w:rPr>
          <w:rFonts w:ascii="Times New Roman" w:hAnsi="Times New Roman" w:cs="Times New Roman"/>
          <w:color w:val="0A0A0A"/>
          <w:spacing w:val="64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A1A1A"/>
          <w:w w:val="90"/>
          <w:sz w:val="24"/>
          <w:szCs w:val="24"/>
        </w:rPr>
        <w:t>и</w:t>
      </w:r>
      <w:r w:rsidRPr="00D53515">
        <w:rPr>
          <w:rFonts w:ascii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родам,</w:t>
      </w:r>
      <w:r w:rsidRPr="00D53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каникулярное</w:t>
      </w:r>
      <w:r w:rsidRPr="00D53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время.</w:t>
      </w:r>
      <w:r w:rsidRPr="00D53515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11111"/>
          <w:spacing w:val="-1"/>
          <w:w w:val="95"/>
          <w:sz w:val="24"/>
          <w:szCs w:val="24"/>
        </w:rPr>
        <w:t xml:space="preserve">Для </w:t>
      </w:r>
      <w:r w:rsidRPr="00D53515">
        <w:rPr>
          <w:rFonts w:ascii="Times New Roman" w:hAnsi="Times New Roman" w:cs="Times New Roman"/>
          <w:color w:val="0C0C0C"/>
          <w:spacing w:val="-1"/>
          <w:w w:val="95"/>
          <w:sz w:val="24"/>
          <w:szCs w:val="24"/>
        </w:rPr>
        <w:t>проведения</w:t>
      </w:r>
      <w:r w:rsidRPr="00D53515">
        <w:rPr>
          <w:rFonts w:ascii="Times New Roman" w:hAnsi="Times New Roman" w:cs="Times New Roman"/>
          <w:color w:val="0C0C0C"/>
          <w:spacing w:val="16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spacing w:val="-1"/>
          <w:w w:val="95"/>
          <w:sz w:val="24"/>
          <w:szCs w:val="24"/>
        </w:rPr>
        <w:t>промежуточной</w:t>
      </w:r>
      <w:r w:rsidRPr="00D53515">
        <w:rPr>
          <w:rFonts w:ascii="Times New Roman" w:hAnsi="Times New Roman" w:cs="Times New Roman"/>
          <w:color w:val="0C0C0C"/>
          <w:spacing w:val="1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аттестации</w:t>
      </w:r>
      <w:r w:rsidRPr="00D5351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во</w:t>
      </w:r>
      <w:r w:rsidRPr="00D5351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>второй</w:t>
      </w:r>
      <w:r w:rsidRPr="00D53515">
        <w:rPr>
          <w:rFonts w:ascii="Times New Roman" w:hAnsi="Times New Roman" w:cs="Times New Roman"/>
          <w:color w:val="0F0F0F"/>
          <w:spacing w:val="2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раз</w:t>
      </w:r>
      <w:r w:rsidRPr="00D53515">
        <w:rPr>
          <w:rFonts w:ascii="Times New Roman" w:hAnsi="Times New Roman" w:cs="Times New Roman"/>
          <w:color w:val="0C0C0C"/>
          <w:spacing w:val="-6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школой создается</w:t>
      </w:r>
      <w:r w:rsidRPr="00D5351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комиссия.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4.6. Обучающиеся школы, не ликвидировавшие в установленные сроки академической задолженности с момента ее образования, по усмотрению их родителей (законных представителей) оставляются на повторное обучение, переводятся на обучение по адаптированным образовательным программам в соответствии с рекомендациями психолого-медико-педагогической комиссии либо на обучение по индивидуальному учебному плану в порядке, предусмотренном локальными нормативными актами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Организация повторного обучения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5.1. Повторное обучение предоставляется обучающемуся по заявлению родителя (законного представителя). В заявлении указываются:</w:t>
      </w:r>
    </w:p>
    <w:p w:rsidR="00575743" w:rsidRPr="00D53515" w:rsidRDefault="00575743" w:rsidP="00575743">
      <w:pPr>
        <w:numPr>
          <w:ilvl w:val="0"/>
          <w:numId w:val="2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обучающегося;</w:t>
      </w:r>
    </w:p>
    <w:p w:rsidR="00575743" w:rsidRPr="00D53515" w:rsidRDefault="00575743" w:rsidP="00575743">
      <w:pPr>
        <w:numPr>
          <w:ilvl w:val="0"/>
          <w:numId w:val="2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proofErr w:type="gramStart"/>
      <w:r w:rsidRPr="00D53515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gramEnd"/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обучающегося;</w:t>
      </w:r>
    </w:p>
    <w:p w:rsidR="00575743" w:rsidRPr="00D53515" w:rsidRDefault="00575743" w:rsidP="00575743">
      <w:pPr>
        <w:numPr>
          <w:ilvl w:val="0"/>
          <w:numId w:val="2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класс обучения;</w:t>
      </w:r>
    </w:p>
    <w:p w:rsidR="00575743" w:rsidRPr="00D53515" w:rsidRDefault="00575743" w:rsidP="00575743">
      <w:pPr>
        <w:numPr>
          <w:ilvl w:val="0"/>
          <w:numId w:val="2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перечень учебных предметов, курсов, дисциплин (модулей), по которым обучающийся имеет не ликвидированную в установленные сроки академическую задолженность.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5.2. Заявление о повторном обучении подается в канцелярию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5.3. Ответственное должностное лицо канцелярии принимает заявление о повторном обучении, которое регистрируется соответствии с установленными в школе правилами делопроизводства и передается на рассмотрение директору школы в течение одного рабочего дня.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5.4. Директор школы издает приказ о повторном обучении обучающегося в течение пяти рабочих дней с даты регистрации заявления. В приказе указываются реквизиты решения педагогического совета, которым рекомендовано повторное обучение, класс повторного обучения и дата, с которой обучающийся приступает к обучению в данном классе.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Перевод на обучение по адаптированной образовательной программе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6.1. Перевод на обучение по адаптированной образовательной программе осуществляется исключительно с согласия родителей (законных представителей) обучающегося на основании рекомендаций психолого-медико-педагогической комиссии (далее — ПМПК).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6.2. В заявлении родителей (законных представителей) указываются: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обучающегося;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proofErr w:type="gramStart"/>
      <w:r w:rsidRPr="00D53515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gramEnd"/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обучающегося;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класс обучения;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вид, уровень и (или) направленность адаптированной образовательной программы, на которую заявлен перевод;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форма обучения;</w:t>
      </w:r>
    </w:p>
    <w:p w:rsidR="00575743" w:rsidRPr="00D53515" w:rsidRDefault="00575743" w:rsidP="00575743">
      <w:pPr>
        <w:numPr>
          <w:ilvl w:val="0"/>
          <w:numId w:val="3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язык обучения, родной язык из числа языков народов Российской Федерации, в том числе русский язык как родной язык, в пределах возможностей, предоставляемых школой.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6.3. Заявление о переводе на обучение по адаптированной образовательной программе вместе с рекомендациями ПМПК подается в канцелярию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6.4. Ответственное должностное лицо канцелярии принимает заявление о переводе на обучение по адаптированной образовательной программе, которое регистрируется в соответствии с установленными в школе правилами делопроизводства и передается на рассмотрение директору школы в течение одного рабочего дня.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6.5. Директор школы издает приказ о переводе обучающегося в течение пяти рабочих дней с даты регистрации заявления. В 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 и (или) направленности, и дата, с которой обучающийся приступает к обучению в данном классе.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Перевод обучающегося в другую организацию, осуществляющую образовательную деятельность по образовательным программам начального общего, основного общего и среднего общего образования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7.1. Перевод обучающегося (обучающихся) в другую организацию, осуществляющую образовательную деятельность по образовательным программам начального общего, 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основного общего и среднего общего образования, осуществляется в порядке и на условиях, предусмотренных законодательством Российской Федерации:</w:t>
      </w:r>
    </w:p>
    <w:p w:rsidR="00575743" w:rsidRPr="00D53515" w:rsidRDefault="00575743" w:rsidP="00575743">
      <w:pPr>
        <w:numPr>
          <w:ilvl w:val="0"/>
          <w:numId w:val="4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по инициативе совершеннолетнего обучающегося или родителей (законных представителей) несовершеннолетнего обучающегося;</w:t>
      </w:r>
    </w:p>
    <w:p w:rsidR="00575743" w:rsidRPr="00D53515" w:rsidRDefault="00575743" w:rsidP="00575743">
      <w:pPr>
        <w:numPr>
          <w:ilvl w:val="0"/>
          <w:numId w:val="4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в случае прекращения деятельности школы, аннулирования лицензии на осуществление образовательной деятельности, лишения школы государственной аккредитации полностью или по образовательной программе;</w:t>
      </w:r>
    </w:p>
    <w:p w:rsidR="00575743" w:rsidRPr="00D53515" w:rsidRDefault="00575743" w:rsidP="00575743">
      <w:pPr>
        <w:numPr>
          <w:ilvl w:val="0"/>
          <w:numId w:val="4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в случае приостановления действия лицензии школы на осуществление образовательной деятельности, приостановления действия государственной аккредитации полностью или в отношении отдельных уровней образования.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7.2. Директор школы издает приказ об отчислении</w:t>
      </w:r>
      <w:r w:rsidRPr="00D53515">
        <w:rPr>
          <w:rFonts w:ascii="Times New Roman" w:hAnsi="Times New Roman" w:cs="Times New Roman"/>
          <w:sz w:val="24"/>
          <w:szCs w:val="24"/>
        </w:rPr>
        <w:br/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>обучающегося в порядке перевода в принимающую образовательную организацию в порядке, предусмотренном законодательством Российской Федерации.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>аспорядительн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акт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 зачислении обучающегося, отчисленного в порядке перевода в принимающую организацию, регистрируются и хранятся в школе вместе с личными делами обучающихся в соответствии с установленными в школе правилами делопроизводства.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43" w:rsidRPr="00D53515" w:rsidRDefault="00575743" w:rsidP="005757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Отчисление из школы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8.1. Прекращение образовательных отношений (отчисление обучающихся) возможно по основаниям, предусмотренным законодательством Российской Федерации:</w:t>
      </w:r>
    </w:p>
    <w:p w:rsidR="00575743" w:rsidRPr="00D53515" w:rsidRDefault="00575743" w:rsidP="00575743">
      <w:pPr>
        <w:numPr>
          <w:ilvl w:val="0"/>
          <w:numId w:val="5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в связи с получением образования (завершением обучения);</w:t>
      </w:r>
    </w:p>
    <w:p w:rsidR="00575743" w:rsidRPr="00D53515" w:rsidRDefault="00575743" w:rsidP="00575743">
      <w:pPr>
        <w:numPr>
          <w:ilvl w:val="0"/>
          <w:numId w:val="5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досрочно по основаниям, установленным законом.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8.2. При прекращении образовательных отношений в связи с получением образования (завершением обучения) на основании результатов государственной итоговой аттестации и решения педагогического совета директор школы издает приказ об отчислении обучающегося и выдаче ему аттестата.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 Досрочное прекращение образовательных отношений по инициативе совершеннолетнего обучающегося или родителя (законного представителя) несовершеннолетнего обучающегося в связи с изменением формы получения образования на обучение в форме семейного образования и самообразования с правом последующего прохождения промежуточной и государственной итоговой аттестации в школе осуществляется на основании заявления.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В случаях когда обучающийся отчисляется из школы в связи с переходом на семейную форму образования, образовательная организация уведомляет родителей о необходимости проинформировать об этом выборе орган местного самоуправления городского округа, на территории которого они проживают, в течение 15 календарных дней с момента утверждения приказа об отчислении обучающегося из школы в связи с переходом на семейное образование или не менее чем за 15 календарных дней до начала учебного года, в котором планируется переход на семейное образование.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8.3.1. В заявлении об отчислении указываются:</w:t>
      </w:r>
    </w:p>
    <w:p w:rsidR="00575743" w:rsidRPr="00D53515" w:rsidRDefault="00575743" w:rsidP="00575743">
      <w:pPr>
        <w:numPr>
          <w:ilvl w:val="0"/>
          <w:numId w:val="6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обучающегося;</w:t>
      </w:r>
    </w:p>
    <w:p w:rsidR="00575743" w:rsidRPr="00D53515" w:rsidRDefault="00575743" w:rsidP="00575743">
      <w:pPr>
        <w:numPr>
          <w:ilvl w:val="0"/>
          <w:numId w:val="6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proofErr w:type="gramStart"/>
      <w:r w:rsidRPr="00D53515">
        <w:rPr>
          <w:rFonts w:ascii="Times New Roman" w:hAnsi="Times New Roman" w:cs="Times New Roman"/>
          <w:color w:val="000000"/>
          <w:sz w:val="24"/>
          <w:szCs w:val="24"/>
        </w:rPr>
        <w:t>рождения</w:t>
      </w:r>
      <w:proofErr w:type="gramEnd"/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обучающегося;</w:t>
      </w:r>
    </w:p>
    <w:p w:rsidR="00575743" w:rsidRPr="00D53515" w:rsidRDefault="00575743" w:rsidP="00575743">
      <w:pPr>
        <w:numPr>
          <w:ilvl w:val="0"/>
          <w:numId w:val="6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класс обучения;</w:t>
      </w:r>
    </w:p>
    <w:p w:rsidR="00575743" w:rsidRPr="00D53515" w:rsidRDefault="00575743" w:rsidP="00575743">
      <w:pPr>
        <w:numPr>
          <w:ilvl w:val="0"/>
          <w:numId w:val="6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желаемая дата отчисления в связи с изменением формы получения образования.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lastRenderedPageBreak/>
        <w:t>8.3.2. Заявление об отчислении в связи с изменением формы получения образования подается в канцелярию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8.3.3. Ответственное должностное лицо канцелярии принимает заявление об отчислении в связи с изменением формы получения образования, если оно соответствует требованиям, установленным в пунктах 8.3, 8.3.1 настоящего Положения.</w:t>
      </w:r>
    </w:p>
    <w:p w:rsidR="00575743" w:rsidRPr="00D53515" w:rsidRDefault="00575743" w:rsidP="005757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Принятое заявление регистрируется в соответствии с установленными в школе правилами делопроизводства и передается на рассмотрение директору школы в течение одного рабочего дня.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8.3.4. Заявление об отчислении в связи с изменением формы получения образования рассматривается директором школы в течение пяти рабочих дней.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8.3.5. Директор школы издает приказ об отчислении обучающегося в связи с изменением формы получения образования в течение одного рабочего дня с момента принятия решения об удовлетворении заявления. В приказе указывается дата отчисления.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8.3.6. Заявление об отчислении обучающегося в связи с изменением формы получения образования может быть отозвано заявителем или отчисление по нему может быть приостановлено в любой момент до издания приказа об отчислении.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8.3.7. Отзыв заявления оформляется в письменном виде, заверяется личной подписью лица, подававшего заявление на отчисление в связи с изменением формы получения образования и подается в канцелярию школы.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8.3.8. Отзыв заявления регистрируется в соответствии с установленными в школе правилами делопроизводства. На отозванном заявлении об отчислении в связи с изменением формы получения образования проставляется отметка с указанием даты отзыва заявления. Отзыв заявления об отчислении хранится в личном деле обучающегося.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>. Досрочное прекращение образовательных отношений по инициативе школы возможно в случае применения к обучающемуся, достигшему возраста 15 лет, отчисления как меры дисциплинарного взыскания.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 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>Применение к обучающемуся отчисления как меры дисциплинарного взыскания осуществляется по основаниям, в порядке и на условиях, предусмотренных законодательством Российской Федерации.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3515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 Школа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75743" w:rsidRPr="00D53515" w:rsidRDefault="00575743" w:rsidP="00575743">
      <w:pPr>
        <w:pStyle w:val="a3"/>
        <w:spacing w:before="17" w:line="259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8.4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D53515">
        <w:rPr>
          <w:rFonts w:ascii="Times New Roman" w:hAnsi="Times New Roman" w:cs="Times New Roman"/>
          <w:w w:val="95"/>
          <w:sz w:val="24"/>
          <w:szCs w:val="24"/>
        </w:rPr>
        <w:t>Boпpoc</w:t>
      </w:r>
      <w:proofErr w:type="spellEnd"/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об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отчислении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обучающегося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рассматривается педагогическим советом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присутствии обучающегося, его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родителей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(законных представителей). </w:t>
      </w:r>
      <w:r w:rsidRPr="00D53515">
        <w:rPr>
          <w:rFonts w:ascii="Times New Roman" w:hAnsi="Times New Roman" w:cs="Times New Roman"/>
          <w:color w:val="1A1A1A"/>
          <w:w w:val="95"/>
          <w:sz w:val="24"/>
          <w:szCs w:val="24"/>
        </w:rPr>
        <w:t>С</w:t>
      </w:r>
      <w:r w:rsidRPr="00D53515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протоколом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заседания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педсовета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обучающийся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и</w:t>
      </w:r>
      <w:r w:rsidRPr="00D53515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E0E0E"/>
          <w:w w:val="90"/>
          <w:sz w:val="24"/>
          <w:szCs w:val="24"/>
        </w:rPr>
        <w:t>его</w:t>
      </w:r>
      <w:r w:rsidRPr="00D53515">
        <w:rPr>
          <w:rFonts w:ascii="Times New Roman" w:hAnsi="Times New Roman" w:cs="Times New Roman"/>
          <w:color w:val="0E0E0E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родители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(законные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представители) должны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быть</w:t>
      </w:r>
      <w:r w:rsidRPr="00D5351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ознакомлены</w:t>
      </w:r>
      <w:r w:rsidRPr="00D5351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под</w:t>
      </w:r>
      <w:r w:rsidRPr="00D5351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роспись</w:t>
      </w:r>
      <w:r w:rsidRPr="00D53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(в</w:t>
      </w:r>
      <w:r w:rsidRPr="00D5351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письменной</w:t>
      </w:r>
      <w:r w:rsidRPr="00D5351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форме).</w:t>
      </w:r>
    </w:p>
    <w:p w:rsidR="00575743" w:rsidRPr="00D53515" w:rsidRDefault="00575743" w:rsidP="00575743">
      <w:pPr>
        <w:pStyle w:val="a3"/>
        <w:spacing w:before="3" w:line="259" w:lineRule="auto"/>
        <w:ind w:right="395"/>
        <w:jc w:val="both"/>
        <w:rPr>
          <w:rFonts w:ascii="Times New Roman" w:hAnsi="Times New Roman" w:cs="Times New Roman"/>
          <w:spacing w:val="4"/>
          <w:w w:val="95"/>
          <w:sz w:val="24"/>
          <w:szCs w:val="24"/>
        </w:rPr>
      </w:pP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0A0A0A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соответствии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31313"/>
          <w:w w:val="90"/>
          <w:sz w:val="24"/>
          <w:szCs w:val="24"/>
        </w:rPr>
        <w:t>с</w:t>
      </w:r>
      <w:r w:rsidRPr="00D53515">
        <w:rPr>
          <w:rFonts w:ascii="Times New Roman" w:hAnsi="Times New Roman" w:cs="Times New Roman"/>
          <w:color w:val="131313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решением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педсовета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 xml:space="preserve">в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течение</w:t>
      </w:r>
      <w:r w:rsidRPr="00D53515">
        <w:rPr>
          <w:rFonts w:ascii="Times New Roman" w:hAnsi="Times New Roman" w:cs="Times New Roman"/>
          <w:color w:val="0A0A0A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A1A1A"/>
          <w:w w:val="90"/>
          <w:sz w:val="24"/>
          <w:szCs w:val="24"/>
        </w:rPr>
        <w:t xml:space="preserve">3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дней администрация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образовательного</w:t>
      </w:r>
      <w:r w:rsidRPr="00D53515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учреждения</w:t>
      </w:r>
      <w:r w:rsidRPr="00D53515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направляет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следующие</w:t>
      </w:r>
      <w:r w:rsidRPr="00D53515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документы</w:t>
      </w:r>
      <w:r w:rsidRPr="00D53515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F1F1F"/>
          <w:w w:val="90"/>
          <w:sz w:val="24"/>
          <w:szCs w:val="24"/>
        </w:rPr>
        <w:t>для</w:t>
      </w:r>
      <w:r w:rsidRPr="00D53515">
        <w:rPr>
          <w:rFonts w:ascii="Times New Roman" w:hAnsi="Times New Roman" w:cs="Times New Roman"/>
          <w:color w:val="1F1F1F"/>
          <w:spacing w:val="27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согласования</w:t>
      </w:r>
      <w:r w:rsidRPr="00D53515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0F0F0F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комиссию</w:t>
      </w:r>
      <w:r w:rsidRPr="00D5351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D5351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делам</w:t>
      </w:r>
      <w:r w:rsidRPr="00D5351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несовершеннолетних</w:t>
      </w:r>
      <w:r w:rsidRPr="00D53515">
        <w:rPr>
          <w:rFonts w:ascii="Times New Roman" w:hAnsi="Times New Roman" w:cs="Times New Roman"/>
          <w:spacing w:val="4"/>
          <w:w w:val="95"/>
          <w:sz w:val="24"/>
          <w:szCs w:val="24"/>
        </w:rPr>
        <w:t>:</w:t>
      </w:r>
    </w:p>
    <w:p w:rsidR="00575743" w:rsidRPr="00D53515" w:rsidRDefault="00575743" w:rsidP="00575743">
      <w:pPr>
        <w:pStyle w:val="a3"/>
        <w:spacing w:line="259" w:lineRule="auto"/>
        <w:ind w:right="39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D53515">
        <w:rPr>
          <w:rFonts w:ascii="Times New Roman" w:hAnsi="Times New Roman" w:cs="Times New Roman"/>
          <w:w w:val="90"/>
          <w:sz w:val="24"/>
          <w:szCs w:val="24"/>
        </w:rPr>
        <w:t>- ходатайство</w:t>
      </w:r>
      <w:r w:rsidRPr="00D53515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Pr="00D5351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общеобразователь</w:t>
      </w:r>
      <w:r w:rsidRPr="00D53515">
        <w:rPr>
          <w:rFonts w:ascii="Times New Roman" w:hAnsi="Times New Roman" w:cs="Times New Roman"/>
          <w:color w:val="161616"/>
          <w:w w:val="90"/>
          <w:sz w:val="24"/>
          <w:szCs w:val="24"/>
        </w:rPr>
        <w:t>ного</w:t>
      </w:r>
      <w:r w:rsidRPr="00D53515">
        <w:rPr>
          <w:rFonts w:ascii="Times New Roman" w:hAnsi="Times New Roman" w:cs="Times New Roman"/>
          <w:color w:val="161616"/>
          <w:spacing w:val="14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учреждения;</w:t>
      </w:r>
    </w:p>
    <w:p w:rsidR="00575743" w:rsidRPr="00D53515" w:rsidRDefault="00575743" w:rsidP="00575743">
      <w:pPr>
        <w:tabs>
          <w:tab w:val="left" w:pos="2188"/>
        </w:tabs>
        <w:spacing w:after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D53515">
        <w:rPr>
          <w:rFonts w:ascii="Times New Roman" w:hAnsi="Times New Roman" w:cs="Times New Roman"/>
          <w:w w:val="90"/>
          <w:sz w:val="24"/>
          <w:szCs w:val="24"/>
        </w:rPr>
        <w:t>- мнение</w:t>
      </w:r>
      <w:r w:rsidRPr="00D53515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D53515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0"/>
          <w:sz w:val="24"/>
          <w:szCs w:val="24"/>
        </w:rPr>
        <w:t>(законных</w:t>
      </w:r>
      <w:r w:rsidRPr="00D53515">
        <w:rPr>
          <w:rFonts w:ascii="Times New Roman" w:hAnsi="Times New Roman" w:cs="Times New Roman"/>
          <w:color w:val="0F0F0F"/>
          <w:spacing w:val="22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D53515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51515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51515"/>
          <w:spacing w:val="3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письменной</w:t>
      </w:r>
      <w:r w:rsidRPr="00D5351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форме;</w:t>
      </w:r>
    </w:p>
    <w:p w:rsidR="00575743" w:rsidRPr="00D53515" w:rsidRDefault="00575743" w:rsidP="00575743">
      <w:pPr>
        <w:tabs>
          <w:tab w:val="left" w:pos="2188"/>
        </w:tabs>
        <w:spacing w:after="0" w:line="256" w:lineRule="auto"/>
        <w:ind w:right="24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- выписку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из </w:t>
      </w:r>
      <w:r w:rsidRPr="00D53515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>протокола</w:t>
      </w:r>
      <w:r w:rsidRPr="00D53515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педсовета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(с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изложением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фактов,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подтверждающих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грубые,</w:t>
      </w:r>
      <w:r w:rsidRPr="00D53515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sz w:val="24"/>
          <w:szCs w:val="24"/>
        </w:rPr>
        <w:t>противоправные</w:t>
      </w:r>
      <w:r w:rsidRPr="00D53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Pr="00D53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sz w:val="24"/>
          <w:szCs w:val="24"/>
        </w:rPr>
        <w:t>обучающегося,</w:t>
      </w:r>
      <w:r w:rsidRPr="00D5351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sz w:val="24"/>
          <w:szCs w:val="24"/>
        </w:rPr>
        <w:t>неоднократные нарушения</w:t>
      </w:r>
      <w:r w:rsidRPr="00D53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sz w:val="24"/>
          <w:szCs w:val="24"/>
        </w:rPr>
        <w:t>устава</w:t>
      </w:r>
      <w:r w:rsidRPr="00D53515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общеобразовательного учреждения,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 xml:space="preserve">и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информацию </w:t>
      </w:r>
      <w:r w:rsidRPr="00D53515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о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воспитательных мерах,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принятых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sz w:val="24"/>
          <w:szCs w:val="24"/>
        </w:rPr>
        <w:t>к</w:t>
      </w:r>
      <w:r w:rsidRPr="00D53515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обучающемуся,</w:t>
      </w:r>
      <w:r w:rsidRPr="00D53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sz w:val="24"/>
          <w:szCs w:val="24"/>
        </w:rPr>
        <w:t>их</w:t>
      </w:r>
      <w:r w:rsidRPr="00D53515">
        <w:rPr>
          <w:rFonts w:ascii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результативности);</w:t>
      </w:r>
    </w:p>
    <w:p w:rsidR="00575743" w:rsidRPr="00D53515" w:rsidRDefault="00575743" w:rsidP="00575743">
      <w:pPr>
        <w:tabs>
          <w:tab w:val="left" w:pos="2188"/>
        </w:tabs>
        <w:spacing w:after="0"/>
        <w:rPr>
          <w:rFonts w:ascii="Times New Roman" w:hAnsi="Times New Roman" w:cs="Times New Roman"/>
          <w:color w:val="282828"/>
          <w:sz w:val="24"/>
          <w:szCs w:val="24"/>
        </w:rPr>
      </w:pPr>
      <w:r w:rsidRPr="00D53515">
        <w:rPr>
          <w:rFonts w:ascii="Times New Roman" w:hAnsi="Times New Roman" w:cs="Times New Roman"/>
          <w:w w:val="95"/>
          <w:sz w:val="24"/>
          <w:szCs w:val="24"/>
        </w:rPr>
        <w:t>- ведомость</w:t>
      </w:r>
      <w:r w:rsidRPr="00D53515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текущей</w:t>
      </w:r>
      <w:r w:rsidRPr="00D5351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успеваемости;</w:t>
      </w:r>
    </w:p>
    <w:p w:rsidR="00575743" w:rsidRPr="00D53515" w:rsidRDefault="00575743" w:rsidP="00575743">
      <w:pPr>
        <w:tabs>
          <w:tab w:val="left" w:pos="2195"/>
        </w:tabs>
        <w:spacing w:after="0"/>
        <w:ind w:right="901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 xml:space="preserve">- при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отчислении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 xml:space="preserve">детей </w:t>
      </w:r>
      <w:r w:rsidRPr="00D53515">
        <w:rPr>
          <w:rFonts w:ascii="Times New Roman" w:hAnsi="Times New Roman" w:cs="Times New Roman"/>
          <w:color w:val="484848"/>
          <w:w w:val="90"/>
          <w:sz w:val="24"/>
          <w:szCs w:val="24"/>
        </w:rPr>
        <w:t xml:space="preserve">—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сирот и детей,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оставшихся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без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spellStart"/>
      <w:r w:rsidRPr="00D53515">
        <w:rPr>
          <w:rFonts w:ascii="Times New Roman" w:hAnsi="Times New Roman" w:cs="Times New Roman"/>
          <w:color w:val="0E0E0E"/>
          <w:w w:val="90"/>
          <w:sz w:val="24"/>
          <w:szCs w:val="24"/>
        </w:rPr>
        <w:t>пoпe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чения</w:t>
      </w:r>
      <w:proofErr w:type="spellEnd"/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родителей,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дополнительно</w:t>
      </w:r>
      <w:r w:rsidRPr="00D5351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представляется согласие</w:t>
      </w:r>
      <w:r w:rsidRPr="00D5351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D5351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опеки</w:t>
      </w:r>
      <w:r w:rsidRPr="00D5351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5351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попечительства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администрации</w:t>
      </w:r>
      <w:r w:rsidRPr="00D53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г. Новозыбкова</w:t>
      </w:r>
      <w:r w:rsidRPr="00D53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sz w:val="24"/>
          <w:szCs w:val="24"/>
        </w:rPr>
        <w:t>на</w:t>
      </w:r>
      <w:r w:rsidRPr="00D53515">
        <w:rPr>
          <w:rFonts w:ascii="Times New Roman" w:hAnsi="Times New Roman" w:cs="Times New Roman"/>
          <w:color w:val="0C0C0C"/>
          <w:spacing w:val="6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исключение.</w:t>
      </w:r>
    </w:p>
    <w:p w:rsidR="00575743" w:rsidRPr="00D53515" w:rsidRDefault="00575743" w:rsidP="00575743">
      <w:pPr>
        <w:pStyle w:val="a3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w w:val="95"/>
          <w:sz w:val="24"/>
          <w:szCs w:val="24"/>
        </w:rPr>
        <w:t>Комиссия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>по</w:t>
      </w:r>
      <w:r w:rsidRPr="00D53515">
        <w:rPr>
          <w:rFonts w:ascii="Times New Roman" w:hAnsi="Times New Roman" w:cs="Times New Roman"/>
          <w:color w:val="0F0F0F"/>
          <w:spacing w:val="-6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дедам</w:t>
      </w:r>
      <w:r w:rsidRPr="00D5351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несовершеннолетних и</w:t>
      </w:r>
      <w:r w:rsidRPr="00D5351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защите</w:t>
      </w:r>
      <w:r w:rsidRPr="00D5351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прав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администрации</w:t>
      </w:r>
    </w:p>
    <w:p w:rsidR="00575743" w:rsidRPr="00D53515" w:rsidRDefault="00575743" w:rsidP="00575743">
      <w:pPr>
        <w:pStyle w:val="a3"/>
        <w:spacing w:before="16" w:line="259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w w:val="90"/>
          <w:sz w:val="24"/>
          <w:szCs w:val="24"/>
        </w:rPr>
        <w:t>г Новозыбкова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рассматривает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F1F1F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F1F1F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присутствии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несовершеннолетнего,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0"/>
          <w:sz w:val="24"/>
          <w:szCs w:val="24"/>
        </w:rPr>
        <w:t>его</w:t>
      </w:r>
      <w:r w:rsidRPr="00D53515">
        <w:rPr>
          <w:rFonts w:ascii="Times New Roman" w:hAnsi="Times New Roman" w:cs="Times New Roman"/>
          <w:color w:val="0F0F0F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(законных</w:t>
      </w:r>
      <w:r w:rsidRPr="00D53515">
        <w:rPr>
          <w:rFonts w:ascii="Times New Roman" w:hAnsi="Times New Roman" w:cs="Times New Roman"/>
          <w:color w:val="080808"/>
          <w:spacing w:val="6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представителей),</w:t>
      </w:r>
      <w:r w:rsidRPr="00D53515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представителя</w:t>
      </w:r>
      <w:r w:rsidRPr="00D53515">
        <w:rPr>
          <w:rFonts w:ascii="Times New Roman" w:hAnsi="Times New Roman" w:cs="Times New Roman"/>
          <w:color w:val="080808"/>
          <w:spacing w:val="4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общеобразовательного</w:t>
      </w:r>
      <w:r w:rsidRPr="00D53515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учреждения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указанные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E0E0E"/>
          <w:w w:val="90"/>
          <w:sz w:val="24"/>
          <w:szCs w:val="24"/>
        </w:rPr>
        <w:t>документы</w:t>
      </w:r>
      <w:r w:rsidRPr="00D53515">
        <w:rPr>
          <w:rFonts w:ascii="Times New Roman" w:hAnsi="Times New Roman" w:cs="Times New Roman"/>
          <w:color w:val="0E0E0E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51515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51515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15-дневный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срок</w:t>
      </w:r>
      <w:r w:rsidRPr="00D53515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со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дня</w:t>
      </w:r>
      <w:r w:rsidRPr="00D53515">
        <w:rPr>
          <w:rFonts w:ascii="Times New Roman" w:hAnsi="Times New Roman" w:cs="Times New Roman"/>
          <w:color w:val="0A0A0A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их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получение.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По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результатам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рассмотрения</w:t>
      </w:r>
      <w:r w:rsidRPr="00D5351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комиссия</w:t>
      </w:r>
      <w:r w:rsidRPr="00D5351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принимает</w:t>
      </w:r>
      <w:r w:rsidRPr="00D5351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решение</w:t>
      </w:r>
      <w:r w:rsidRPr="00D5351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об</w:t>
      </w:r>
      <w:r w:rsidRPr="00D5351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отказе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или</w:t>
      </w:r>
      <w:r w:rsidRPr="00D5351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согласии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>на</w:t>
      </w:r>
      <w:r w:rsidRPr="00D53515">
        <w:rPr>
          <w:rFonts w:ascii="Times New Roman" w:hAnsi="Times New Roman" w:cs="Times New Roman"/>
          <w:color w:val="0A0A0A"/>
          <w:spacing w:val="-7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отчисление </w:t>
      </w:r>
      <w:r w:rsidRPr="00D53515">
        <w:rPr>
          <w:rFonts w:ascii="Times New Roman" w:hAnsi="Times New Roman" w:cs="Times New Roman"/>
          <w:color w:val="111111"/>
          <w:w w:val="90"/>
          <w:sz w:val="24"/>
          <w:szCs w:val="24"/>
        </w:rPr>
        <w:t>o6y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чающегося,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которое</w:t>
      </w:r>
      <w:r w:rsidRPr="00D53515">
        <w:rPr>
          <w:rFonts w:ascii="Times New Roman" w:hAnsi="Times New Roman" w:cs="Times New Roman"/>
          <w:color w:val="080808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оформляется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постановлением</w:t>
      </w:r>
      <w:r w:rsidRPr="00D53515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комиссии.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Копия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постановления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D53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D53515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D535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учреждение.</w:t>
      </w:r>
    </w:p>
    <w:p w:rsidR="00575743" w:rsidRPr="00D53515" w:rsidRDefault="00575743" w:rsidP="00575743">
      <w:pPr>
        <w:pStyle w:val="a3"/>
        <w:spacing w:before="1" w:line="259" w:lineRule="auto"/>
        <w:ind w:right="15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случае согласия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по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делам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несовершеннолетних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и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защите их прав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администрации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г. Новозыбкова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руководитель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 xml:space="preserve">общеобразовательного </w:t>
      </w:r>
      <w:r w:rsidRPr="00D53515">
        <w:rPr>
          <w:rFonts w:ascii="Times New Roman" w:hAnsi="Times New Roman" w:cs="Times New Roman"/>
          <w:color w:val="070707"/>
          <w:w w:val="90"/>
          <w:sz w:val="24"/>
          <w:szCs w:val="24"/>
        </w:rPr>
        <w:t>учреждения</w:t>
      </w:r>
      <w:r w:rsidRPr="00D53515">
        <w:rPr>
          <w:rFonts w:ascii="Times New Roman" w:hAnsi="Times New Roman" w:cs="Times New Roman"/>
          <w:color w:val="070707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11111"/>
          <w:w w:val="90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11111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трехдневный срок со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дня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получения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документов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издает </w:t>
      </w:r>
      <w:r w:rsidRPr="00D53515">
        <w:rPr>
          <w:rFonts w:ascii="Times New Roman" w:hAnsi="Times New Roman" w:cs="Times New Roman"/>
          <w:color w:val="080808"/>
          <w:w w:val="95"/>
          <w:sz w:val="24"/>
          <w:szCs w:val="24"/>
        </w:rPr>
        <w:t xml:space="preserve">приказ </w:t>
      </w:r>
      <w:r w:rsidRPr="00D53515">
        <w:rPr>
          <w:rFonts w:ascii="Times New Roman" w:hAnsi="Times New Roman" w:cs="Times New Roman"/>
          <w:color w:val="2D2D2D"/>
          <w:w w:val="95"/>
          <w:sz w:val="24"/>
          <w:szCs w:val="24"/>
        </w:rPr>
        <w:t xml:space="preserve">об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отчислении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575743" w:rsidRPr="00D53515" w:rsidRDefault="00575743" w:rsidP="00575743">
      <w:pPr>
        <w:pStyle w:val="a3"/>
        <w:spacing w:before="11" w:line="259" w:lineRule="auto"/>
        <w:ind w:right="1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Общеобразовательное учреждение выдает родителям </w:t>
      </w:r>
      <w:r w:rsidRPr="00D53515">
        <w:rPr>
          <w:rFonts w:ascii="Times New Roman" w:hAnsi="Times New Roman" w:cs="Times New Roman"/>
          <w:color w:val="0E0E0E"/>
          <w:w w:val="95"/>
          <w:sz w:val="24"/>
          <w:szCs w:val="24"/>
        </w:rPr>
        <w:t>(законным</w:t>
      </w:r>
      <w:r w:rsidRPr="00D53515">
        <w:rPr>
          <w:rFonts w:ascii="Times New Roman" w:hAnsi="Times New Roman" w:cs="Times New Roman"/>
          <w:color w:val="0E0E0E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представителем)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70707"/>
          <w:w w:val="90"/>
          <w:sz w:val="24"/>
          <w:szCs w:val="24"/>
        </w:rPr>
        <w:t>копию</w:t>
      </w:r>
      <w:r w:rsidRPr="00D53515">
        <w:rPr>
          <w:rFonts w:ascii="Times New Roman" w:hAnsi="Times New Roman" w:cs="Times New Roman"/>
          <w:color w:val="070707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приказа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0"/>
          <w:sz w:val="24"/>
          <w:szCs w:val="24"/>
        </w:rPr>
        <w:t>об</w:t>
      </w:r>
      <w:r w:rsidRPr="00D53515">
        <w:rPr>
          <w:rFonts w:ascii="Times New Roman" w:hAnsi="Times New Roman" w:cs="Times New Roman"/>
          <w:color w:val="0F0F0F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отчислении,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0"/>
          <w:sz w:val="24"/>
          <w:szCs w:val="24"/>
        </w:rPr>
        <w:t>справку</w:t>
      </w:r>
      <w:r w:rsidRPr="00D53515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61616"/>
          <w:w w:val="90"/>
          <w:sz w:val="24"/>
          <w:szCs w:val="24"/>
        </w:rPr>
        <w:t>о</w:t>
      </w:r>
      <w:r w:rsidRPr="00D53515">
        <w:rPr>
          <w:rFonts w:ascii="Times New Roman" w:hAnsi="Times New Roman" w:cs="Times New Roman"/>
          <w:color w:val="161616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0"/>
          <w:sz w:val="24"/>
          <w:szCs w:val="24"/>
        </w:rPr>
        <w:t>переводе</w:t>
      </w:r>
      <w:r w:rsidRPr="00D5351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80808"/>
          <w:w w:val="90"/>
          <w:sz w:val="24"/>
          <w:szCs w:val="24"/>
        </w:rPr>
        <w:t>обучения</w:t>
      </w:r>
      <w:r w:rsidRPr="00D53515">
        <w:rPr>
          <w:rFonts w:ascii="Times New Roman" w:hAnsi="Times New Roman" w:cs="Times New Roman"/>
          <w:color w:val="080808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0"/>
          <w:sz w:val="24"/>
          <w:szCs w:val="24"/>
        </w:rPr>
        <w:t>и текущей</w:t>
      </w:r>
      <w:r w:rsidRPr="00D53515">
        <w:rPr>
          <w:rFonts w:ascii="Times New Roman" w:hAnsi="Times New Roman" w:cs="Times New Roman"/>
          <w:color w:val="0A0A0A"/>
          <w:spacing w:val="1"/>
          <w:w w:val="9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успеваемости</w:t>
      </w:r>
      <w:r w:rsidRPr="00D5351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575743" w:rsidRPr="00D53515" w:rsidRDefault="00575743" w:rsidP="00575743">
      <w:pPr>
        <w:pStyle w:val="a3"/>
        <w:spacing w:before="2" w:line="264" w:lineRule="auto"/>
        <w:ind w:right="1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515">
        <w:rPr>
          <w:rFonts w:ascii="Times New Roman" w:hAnsi="Times New Roman" w:cs="Times New Roman"/>
          <w:color w:val="111111"/>
          <w:w w:val="95"/>
          <w:sz w:val="24"/>
          <w:szCs w:val="24"/>
        </w:rPr>
        <w:t>В</w:t>
      </w:r>
      <w:r w:rsidRPr="00D53515">
        <w:rPr>
          <w:rFonts w:ascii="Times New Roman" w:hAnsi="Times New Roman" w:cs="Times New Roman"/>
          <w:color w:val="111111"/>
          <w:spacing w:val="1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70707"/>
          <w:w w:val="95"/>
          <w:sz w:val="24"/>
          <w:szCs w:val="24"/>
        </w:rPr>
        <w:t>случае</w:t>
      </w:r>
      <w:r w:rsidRPr="00D53515">
        <w:rPr>
          <w:rFonts w:ascii="Times New Roman" w:hAnsi="Times New Roman" w:cs="Times New Roman"/>
          <w:color w:val="070707"/>
          <w:spacing w:val="4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несогласия</w:t>
      </w:r>
      <w:r w:rsidRPr="00D5351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>комиссии</w:t>
      </w:r>
      <w:r w:rsidRPr="00D53515">
        <w:rPr>
          <w:rFonts w:ascii="Times New Roman" w:hAnsi="Times New Roman" w:cs="Times New Roman"/>
          <w:color w:val="0A0A0A"/>
          <w:spacing w:val="8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F0F0F"/>
          <w:w w:val="95"/>
          <w:sz w:val="24"/>
          <w:szCs w:val="24"/>
        </w:rPr>
        <w:t>по</w:t>
      </w:r>
      <w:r w:rsidRPr="00D53515">
        <w:rPr>
          <w:rFonts w:ascii="Times New Roman" w:hAnsi="Times New Roman" w:cs="Times New Roman"/>
          <w:color w:val="0F0F0F"/>
          <w:spacing w:val="-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A0A0A"/>
          <w:w w:val="95"/>
          <w:sz w:val="24"/>
          <w:szCs w:val="24"/>
        </w:rPr>
        <w:t>делам</w:t>
      </w:r>
      <w:r w:rsidRPr="00D53515">
        <w:rPr>
          <w:rFonts w:ascii="Times New Roman" w:hAnsi="Times New Roman" w:cs="Times New Roman"/>
          <w:color w:val="0A0A0A"/>
          <w:spacing w:val="10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несовершеннолетних</w:t>
      </w:r>
      <w:r w:rsidRPr="00D5351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161616"/>
          <w:w w:val="95"/>
          <w:sz w:val="24"/>
          <w:szCs w:val="24"/>
        </w:rPr>
        <w:t>и</w:t>
      </w:r>
      <w:r w:rsidRPr="00D53515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E0E0E"/>
          <w:w w:val="95"/>
          <w:sz w:val="24"/>
          <w:szCs w:val="24"/>
        </w:rPr>
        <w:t>защите</w:t>
      </w:r>
      <w:r w:rsidRPr="00D53515">
        <w:rPr>
          <w:rFonts w:ascii="Times New Roman" w:hAnsi="Times New Roman" w:cs="Times New Roman"/>
          <w:color w:val="0E0E0E"/>
          <w:spacing w:val="5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color w:val="0C0C0C"/>
          <w:w w:val="95"/>
          <w:sz w:val="24"/>
          <w:szCs w:val="24"/>
        </w:rPr>
        <w:t>их</w:t>
      </w:r>
      <w:r w:rsidRPr="00D53515">
        <w:rPr>
          <w:rFonts w:ascii="Times New Roman" w:hAnsi="Times New Roman" w:cs="Times New Roman"/>
          <w:color w:val="0C0C0C"/>
          <w:spacing w:val="-3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>прав</w:t>
      </w:r>
      <w:r w:rsidRPr="00D5351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администрации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г. Новозыбкова общеобразовательное </w:t>
      </w:r>
      <w:r w:rsidRPr="00D53515">
        <w:rPr>
          <w:rFonts w:ascii="Times New Roman" w:hAnsi="Times New Roman" w:cs="Times New Roman"/>
          <w:color w:val="0E0E0E"/>
          <w:spacing w:val="-1"/>
          <w:w w:val="95"/>
          <w:sz w:val="24"/>
          <w:szCs w:val="24"/>
        </w:rPr>
        <w:t xml:space="preserve">учреждение </w:t>
      </w:r>
      <w:r w:rsidRPr="00D53515">
        <w:rPr>
          <w:rFonts w:ascii="Times New Roman" w:hAnsi="Times New Roman" w:cs="Times New Roman"/>
          <w:spacing w:val="-1"/>
          <w:w w:val="95"/>
          <w:sz w:val="24"/>
          <w:szCs w:val="24"/>
        </w:rPr>
        <w:t>организует</w:t>
      </w:r>
      <w:r w:rsidRPr="00D5351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дальнейшее</w:t>
      </w:r>
      <w:r w:rsidRPr="00D5351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обучение</w:t>
      </w:r>
      <w:r w:rsidRPr="00D5351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3515">
        <w:rPr>
          <w:rFonts w:ascii="Times New Roman" w:hAnsi="Times New Roman" w:cs="Times New Roman"/>
          <w:sz w:val="24"/>
          <w:szCs w:val="24"/>
        </w:rPr>
        <w:t>учащегося.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8.5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8.6</w:t>
      </w:r>
      <w:r w:rsidRPr="00D5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допускается применение мер дисциплинарного взыскания к обучающимся во время их болезни, каникул, академического отпуска.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  <w:bookmarkStart w:id="0" w:name="_GoBack"/>
      <w:bookmarkEnd w:id="0"/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</w:p>
    <w:p w:rsidR="00575743" w:rsidRDefault="00575743" w:rsidP="00575743">
      <w:pPr>
        <w:pStyle w:val="default"/>
        <w:spacing w:before="0" w:beforeAutospacing="0" w:after="0" w:afterAutospacing="0"/>
        <w:jc w:val="center"/>
        <w:rPr>
          <w:rStyle w:val="a5"/>
          <w:rFonts w:eastAsia="Cambria"/>
          <w:color w:val="000000" w:themeColor="text1"/>
        </w:rPr>
      </w:pPr>
      <w:r>
        <w:rPr>
          <w:rStyle w:val="a5"/>
          <w:rFonts w:eastAsia="Cambria"/>
          <w:color w:val="000000" w:themeColor="text1"/>
        </w:rPr>
        <w:lastRenderedPageBreak/>
        <w:t>9. Восстановление </w:t>
      </w:r>
      <w:r w:rsidRPr="00D53515">
        <w:rPr>
          <w:rStyle w:val="a5"/>
          <w:rFonts w:eastAsia="Cambria"/>
          <w:color w:val="000000" w:themeColor="text1"/>
        </w:rPr>
        <w:t>обучающихся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>9</w:t>
      </w:r>
      <w:r>
        <w:rPr>
          <w:color w:val="000000" w:themeColor="text1"/>
        </w:rPr>
        <w:t>.1. Восстановление </w:t>
      </w:r>
      <w:r w:rsidRPr="00D53515">
        <w:rPr>
          <w:color w:val="000000" w:themeColor="text1"/>
        </w:rPr>
        <w:t xml:space="preserve">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9.3. Право на восстановление в учреждение имеют лица, не достигшие возраста восемнадцати лет.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9.4. Восстановление лиц в число обучающихся Школы осуществляется только на свободные места.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9.6. Решение о восстановлении обучающегося принимает директор Школы, что оформляется соответствующим приказом. </w:t>
      </w:r>
    </w:p>
    <w:p w:rsidR="00575743" w:rsidRPr="00D53515" w:rsidRDefault="00575743" w:rsidP="00575743">
      <w:pPr>
        <w:pStyle w:val="default"/>
        <w:spacing w:before="0" w:beforeAutospacing="0" w:after="0" w:afterAutospacing="0"/>
        <w:jc w:val="both"/>
        <w:rPr>
          <w:color w:val="000000" w:themeColor="text1"/>
        </w:rPr>
      </w:pPr>
      <w:r w:rsidRPr="00D53515">
        <w:rPr>
          <w:color w:val="000000" w:themeColor="text1"/>
        </w:rPr>
        <w:t xml:space="preserve">9.7.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575743" w:rsidRPr="00D53515" w:rsidRDefault="00575743" w:rsidP="005757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515">
        <w:rPr>
          <w:rFonts w:ascii="Times New Roman" w:hAnsi="Times New Roman" w:cs="Times New Roman"/>
          <w:color w:val="000000" w:themeColor="text1"/>
          <w:sz w:val="24"/>
          <w:szCs w:val="24"/>
        </w:rPr>
        <w:t>9.8.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575743" w:rsidRPr="00D53515" w:rsidRDefault="00575743" w:rsidP="00575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43" w:rsidRDefault="00575743" w:rsidP="00575743"/>
    <w:sectPr w:rsidR="0057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2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F6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C6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11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B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43"/>
    <w:rsid w:val="00575743"/>
    <w:rsid w:val="00950BC7"/>
    <w:rsid w:val="00B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25CF"/>
  <w15:chartTrackingRefBased/>
  <w15:docId w15:val="{FAD25D8C-F8A3-4196-B1C8-5D1822F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7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575743"/>
    <w:rPr>
      <w:rFonts w:ascii="Cambria" w:eastAsia="Cambria" w:hAnsi="Cambria" w:cs="Cambria"/>
      <w:sz w:val="17"/>
      <w:szCs w:val="17"/>
    </w:rPr>
  </w:style>
  <w:style w:type="paragraph" w:customStyle="1" w:styleId="default">
    <w:name w:val="default"/>
    <w:basedOn w:val="a"/>
    <w:rsid w:val="0057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75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2806</Words>
  <Characters>15997</Characters>
  <Application>Microsoft Office Word</Application>
  <DocSecurity>0</DocSecurity>
  <Lines>133</Lines>
  <Paragraphs>37</Paragraphs>
  <ScaleCrop>false</ScaleCrop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2022-12-23T11:30:00Z</dcterms:created>
  <dcterms:modified xsi:type="dcterms:W3CDTF">2022-12-23T11:32:00Z</dcterms:modified>
</cp:coreProperties>
</file>